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2CC" w:rsidRPr="00016165" w:rsidRDefault="005E740E" w:rsidP="00D622CC">
      <w:pPr>
        <w:spacing w:after="0" w:line="240" w:lineRule="auto"/>
        <w:ind w:firstLine="708"/>
        <w:jc w:val="center"/>
        <w:rPr>
          <w:b/>
          <w:sz w:val="28"/>
          <w:szCs w:val="28"/>
          <w:lang w:eastAsia="ru-RU"/>
        </w:rPr>
      </w:pPr>
      <w:bookmarkStart w:id="0" w:name="z221"/>
      <w:r w:rsidRPr="00C67878">
        <w:rPr>
          <w:b/>
          <w:sz w:val="28"/>
          <w:szCs w:val="28"/>
          <w:lang w:val="kk-KZ"/>
        </w:rPr>
        <w:t>«</w:t>
      </w:r>
      <w:bookmarkStart w:id="1" w:name="_Hlk201425710"/>
      <w:bookmarkStart w:id="2" w:name="_Hlk201414495"/>
      <w:r w:rsidR="00CE3B41" w:rsidRPr="00CE3B41">
        <w:rPr>
          <w:b/>
          <w:sz w:val="28"/>
          <w:szCs w:val="28"/>
          <w:lang w:val="kk-KZ"/>
        </w:rPr>
        <w:t xml:space="preserve">Деңгейлес </w:t>
      </w:r>
      <w:bookmarkEnd w:id="1"/>
      <w:bookmarkEnd w:id="2"/>
      <w:r w:rsidR="00CE3B41" w:rsidRPr="00CE3B41">
        <w:rPr>
          <w:b/>
          <w:sz w:val="28"/>
          <w:szCs w:val="28"/>
          <w:lang w:val="kk-KZ"/>
        </w:rPr>
        <w:t xml:space="preserve">мониторингке </w:t>
      </w:r>
      <w:r w:rsidR="00D856A8" w:rsidRPr="00D856A8">
        <w:rPr>
          <w:b/>
          <w:sz w:val="28"/>
          <w:szCs w:val="28"/>
          <w:lang w:val="kk-KZ"/>
        </w:rPr>
        <w:t>байланысты</w:t>
      </w:r>
      <w:r w:rsidR="00CE3B41" w:rsidRPr="00CE3B41">
        <w:rPr>
          <w:b/>
          <w:sz w:val="28"/>
          <w:szCs w:val="28"/>
          <w:lang w:val="kk-KZ"/>
        </w:rPr>
        <w:t xml:space="preserve"> мәселелерді қарау жөніндегі Консультативтік кеңестің құрамын және оның қызметі туралы ережені бекіту туралы</w:t>
      </w:r>
      <w:r w:rsidRPr="00C67878">
        <w:rPr>
          <w:b/>
          <w:sz w:val="28"/>
          <w:szCs w:val="28"/>
          <w:lang w:val="kk-KZ"/>
        </w:rPr>
        <w:t>»</w:t>
      </w:r>
    </w:p>
    <w:p w:rsidR="005E740E" w:rsidRDefault="0053338D" w:rsidP="00AE3F31">
      <w:pPr>
        <w:spacing w:after="0" w:line="240" w:lineRule="auto"/>
        <w:jc w:val="center"/>
        <w:rPr>
          <w:rFonts w:eastAsiaTheme="majorEastAsia"/>
          <w:b/>
          <w:bCs/>
          <w:noProof/>
          <w:color w:val="000000" w:themeColor="text1"/>
          <w:sz w:val="28"/>
          <w:szCs w:val="28"/>
          <w:lang w:eastAsia="ru-RU"/>
        </w:rPr>
      </w:pPr>
      <w:r w:rsidRPr="00FE00C3">
        <w:rPr>
          <w:rFonts w:eastAsiaTheme="majorEastAsia"/>
          <w:b/>
          <w:bCs/>
          <w:noProof/>
          <w:color w:val="000000" w:themeColor="text1"/>
          <w:sz w:val="28"/>
          <w:szCs w:val="28"/>
          <w:lang w:val="kk-KZ" w:eastAsia="ru-RU"/>
        </w:rPr>
        <w:t>Қазақстан Республикасы</w:t>
      </w:r>
      <w:r w:rsidR="005E740E">
        <w:rPr>
          <w:rFonts w:eastAsiaTheme="majorEastAsia"/>
          <w:b/>
          <w:bCs/>
          <w:noProof/>
          <w:color w:val="000000" w:themeColor="text1"/>
          <w:sz w:val="28"/>
          <w:szCs w:val="28"/>
          <w:lang w:val="kk-KZ" w:eastAsia="ru-RU"/>
        </w:rPr>
        <w:t>ның Қа</w:t>
      </w:r>
      <w:bookmarkStart w:id="3" w:name="_GoBack"/>
      <w:bookmarkEnd w:id="3"/>
      <w:r w:rsidR="005E740E">
        <w:rPr>
          <w:rFonts w:eastAsiaTheme="majorEastAsia"/>
          <w:b/>
          <w:bCs/>
          <w:noProof/>
          <w:color w:val="000000" w:themeColor="text1"/>
          <w:sz w:val="28"/>
          <w:szCs w:val="28"/>
          <w:lang w:val="kk-KZ" w:eastAsia="ru-RU"/>
        </w:rPr>
        <w:t>ржы министрі</w:t>
      </w:r>
      <w:r w:rsidR="005E740E">
        <w:rPr>
          <w:rFonts w:eastAsiaTheme="majorEastAsia"/>
          <w:b/>
          <w:bCs/>
          <w:noProof/>
          <w:color w:val="000000" w:themeColor="text1"/>
          <w:sz w:val="28"/>
          <w:szCs w:val="28"/>
          <w:lang w:eastAsia="ru-RU"/>
        </w:rPr>
        <w:t xml:space="preserve"> </w:t>
      </w:r>
      <w:r w:rsidRPr="00FE00C3">
        <w:rPr>
          <w:rFonts w:eastAsiaTheme="majorEastAsia"/>
          <w:b/>
          <w:bCs/>
          <w:noProof/>
          <w:color w:val="000000" w:themeColor="text1"/>
          <w:sz w:val="28"/>
          <w:szCs w:val="28"/>
          <w:lang w:val="kk-KZ" w:eastAsia="ru-RU"/>
        </w:rPr>
        <w:t>бұйры</w:t>
      </w:r>
      <w:r w:rsidR="000210CF">
        <w:rPr>
          <w:rFonts w:eastAsiaTheme="majorEastAsia"/>
          <w:b/>
          <w:bCs/>
          <w:noProof/>
          <w:color w:val="000000" w:themeColor="text1"/>
          <w:sz w:val="28"/>
          <w:szCs w:val="28"/>
          <w:lang w:val="kk-KZ" w:eastAsia="ru-RU"/>
        </w:rPr>
        <w:t>ғының</w:t>
      </w:r>
    </w:p>
    <w:p w:rsidR="0031086C" w:rsidRPr="00FE00C3" w:rsidRDefault="0053338D" w:rsidP="005E740E">
      <w:pPr>
        <w:spacing w:after="0" w:line="240" w:lineRule="auto"/>
        <w:jc w:val="center"/>
        <w:rPr>
          <w:rFonts w:eastAsiaTheme="majorEastAsia"/>
          <w:b/>
          <w:bCs/>
          <w:noProof/>
          <w:color w:val="000000" w:themeColor="text1"/>
          <w:sz w:val="28"/>
          <w:szCs w:val="28"/>
          <w:lang w:val="kk-KZ" w:eastAsia="ru-RU"/>
        </w:rPr>
      </w:pPr>
      <w:r w:rsidRPr="00FE00C3">
        <w:rPr>
          <w:rFonts w:eastAsiaTheme="majorEastAsia"/>
          <w:b/>
          <w:bCs/>
          <w:noProof/>
          <w:color w:val="000000" w:themeColor="text1"/>
          <w:sz w:val="28"/>
          <w:szCs w:val="28"/>
          <w:lang w:val="kk-KZ" w:eastAsia="ru-RU"/>
        </w:rPr>
        <w:t>жобасына</w:t>
      </w:r>
      <w:r w:rsidR="0042075C">
        <w:rPr>
          <w:rFonts w:eastAsiaTheme="majorEastAsia"/>
          <w:b/>
          <w:bCs/>
          <w:noProof/>
          <w:color w:val="000000" w:themeColor="text1"/>
          <w:sz w:val="28"/>
          <w:szCs w:val="28"/>
          <w:lang w:val="kk-KZ" w:eastAsia="ru-RU"/>
        </w:rPr>
        <w:t xml:space="preserve"> түсіндірме жазба</w:t>
      </w:r>
    </w:p>
    <w:p w:rsidR="00B6684B" w:rsidRPr="00A1047F" w:rsidRDefault="0042075C" w:rsidP="00AE3F31">
      <w:pPr>
        <w:spacing w:after="0" w:line="240" w:lineRule="auto"/>
        <w:jc w:val="center"/>
        <w:rPr>
          <w:rFonts w:eastAsiaTheme="majorEastAsia"/>
          <w:b/>
          <w:bCs/>
          <w:noProof/>
          <w:color w:val="000000" w:themeColor="text1"/>
          <w:sz w:val="28"/>
          <w:szCs w:val="28"/>
          <w:lang w:val="kk-KZ" w:eastAsia="ru-RU"/>
        </w:rPr>
      </w:pPr>
      <w:r w:rsidRPr="00FE00C3">
        <w:rPr>
          <w:rFonts w:eastAsiaTheme="majorEastAsia"/>
          <w:bCs/>
          <w:noProof/>
          <w:color w:val="000000" w:themeColor="text1"/>
          <w:sz w:val="28"/>
          <w:szCs w:val="28"/>
          <w:lang w:val="kk-KZ" w:eastAsia="ru-RU"/>
        </w:rPr>
        <w:t xml:space="preserve"> </w:t>
      </w:r>
      <w:r w:rsidR="0031086C" w:rsidRPr="00A1047F">
        <w:rPr>
          <w:rFonts w:eastAsiaTheme="majorEastAsia"/>
          <w:b/>
          <w:bCs/>
          <w:noProof/>
          <w:color w:val="000000" w:themeColor="text1"/>
          <w:sz w:val="28"/>
          <w:szCs w:val="28"/>
          <w:lang w:val="kk-KZ" w:eastAsia="ru-RU"/>
        </w:rPr>
        <w:t>(</w:t>
      </w:r>
      <w:r w:rsidR="0053338D" w:rsidRPr="00A1047F">
        <w:rPr>
          <w:rFonts w:eastAsiaTheme="majorEastAsia"/>
          <w:b/>
          <w:bCs/>
          <w:noProof/>
          <w:color w:val="000000" w:themeColor="text1"/>
          <w:sz w:val="28"/>
          <w:szCs w:val="28"/>
          <w:lang w:val="kk-KZ" w:eastAsia="ru-RU"/>
        </w:rPr>
        <w:t xml:space="preserve">бұдан </w:t>
      </w:r>
      <w:r w:rsidR="000916CD" w:rsidRPr="00A1047F">
        <w:rPr>
          <w:rFonts w:eastAsiaTheme="majorEastAsia"/>
          <w:b/>
          <w:bCs/>
          <w:noProof/>
          <w:color w:val="000000" w:themeColor="text1"/>
          <w:sz w:val="28"/>
          <w:szCs w:val="28"/>
          <w:lang w:val="kk-KZ" w:eastAsia="ru-RU"/>
        </w:rPr>
        <w:t>әрі</w:t>
      </w:r>
      <w:r w:rsidR="0053338D" w:rsidRPr="00A1047F">
        <w:rPr>
          <w:rFonts w:eastAsiaTheme="majorEastAsia"/>
          <w:b/>
          <w:bCs/>
          <w:noProof/>
          <w:color w:val="000000" w:themeColor="text1"/>
          <w:sz w:val="28"/>
          <w:szCs w:val="28"/>
          <w:lang w:val="kk-KZ" w:eastAsia="ru-RU"/>
        </w:rPr>
        <w:t xml:space="preserve"> –</w:t>
      </w:r>
      <w:r w:rsidR="007B0022" w:rsidRPr="00A1047F">
        <w:rPr>
          <w:rFonts w:eastAsiaTheme="majorEastAsia"/>
          <w:b/>
          <w:bCs/>
          <w:noProof/>
          <w:color w:val="000000" w:themeColor="text1"/>
          <w:sz w:val="28"/>
          <w:szCs w:val="28"/>
          <w:lang w:val="kk-KZ" w:eastAsia="ru-RU"/>
        </w:rPr>
        <w:t xml:space="preserve"> Ж</w:t>
      </w:r>
      <w:r w:rsidRPr="00A1047F">
        <w:rPr>
          <w:rFonts w:eastAsiaTheme="majorEastAsia"/>
          <w:b/>
          <w:bCs/>
          <w:noProof/>
          <w:color w:val="000000" w:themeColor="text1"/>
          <w:sz w:val="28"/>
          <w:szCs w:val="28"/>
          <w:lang w:val="kk-KZ" w:eastAsia="ru-RU"/>
        </w:rPr>
        <w:t>оба</w:t>
      </w:r>
      <w:r w:rsidR="0031086C" w:rsidRPr="00A1047F">
        <w:rPr>
          <w:rFonts w:eastAsiaTheme="majorEastAsia"/>
          <w:b/>
          <w:bCs/>
          <w:noProof/>
          <w:color w:val="000000" w:themeColor="text1"/>
          <w:sz w:val="28"/>
          <w:szCs w:val="28"/>
          <w:lang w:val="kk-KZ" w:eastAsia="ru-RU"/>
        </w:rPr>
        <w:t>)</w:t>
      </w:r>
      <w:bookmarkStart w:id="4" w:name="z113"/>
      <w:bookmarkStart w:id="5" w:name="z232"/>
      <w:bookmarkEnd w:id="0"/>
    </w:p>
    <w:p w:rsidR="00EE425E" w:rsidRPr="00DB6E0B" w:rsidRDefault="00EE425E" w:rsidP="00AE3F31">
      <w:pPr>
        <w:spacing w:after="0" w:line="240" w:lineRule="auto"/>
        <w:jc w:val="center"/>
        <w:rPr>
          <w:noProof/>
          <w:sz w:val="28"/>
          <w:lang w:val="kk-KZ"/>
        </w:rPr>
      </w:pPr>
    </w:p>
    <w:p w:rsidR="0053338D" w:rsidRPr="00FE00C3" w:rsidRDefault="0053338D" w:rsidP="00EE425E">
      <w:pPr>
        <w:pStyle w:val="a5"/>
        <w:numPr>
          <w:ilvl w:val="0"/>
          <w:numId w:val="4"/>
        </w:numPr>
        <w:spacing w:after="0" w:line="240" w:lineRule="auto"/>
        <w:ind w:left="0" w:firstLine="709"/>
        <w:jc w:val="both"/>
        <w:rPr>
          <w:noProof/>
          <w:lang w:val="kk-KZ"/>
        </w:rPr>
      </w:pPr>
      <w:r w:rsidRPr="00FE00C3">
        <w:rPr>
          <w:b/>
          <w:noProof/>
          <w:color w:val="000000"/>
          <w:sz w:val="28"/>
          <w:lang w:val="kk-KZ"/>
        </w:rPr>
        <w:t>Әзірлеуші мемлекеттік органның атауы.</w:t>
      </w:r>
    </w:p>
    <w:p w:rsidR="0053338D" w:rsidRPr="00FE00C3" w:rsidRDefault="0053338D" w:rsidP="00EE425E">
      <w:pPr>
        <w:spacing w:after="0" w:line="240" w:lineRule="auto"/>
        <w:ind w:firstLine="709"/>
        <w:jc w:val="both"/>
        <w:rPr>
          <w:noProof/>
          <w:sz w:val="28"/>
          <w:szCs w:val="28"/>
          <w:lang w:val="kk-KZ"/>
        </w:rPr>
      </w:pPr>
      <w:r w:rsidRPr="00FE00C3">
        <w:rPr>
          <w:noProof/>
          <w:sz w:val="28"/>
          <w:szCs w:val="28"/>
          <w:lang w:val="kk-KZ"/>
        </w:rPr>
        <w:t>Қазақстан Республикасы</w:t>
      </w:r>
      <w:r w:rsidR="000210CF">
        <w:rPr>
          <w:noProof/>
          <w:sz w:val="28"/>
          <w:szCs w:val="28"/>
          <w:lang w:val="kk-KZ"/>
        </w:rPr>
        <w:t>ның</w:t>
      </w:r>
      <w:r w:rsidRPr="00FE00C3">
        <w:rPr>
          <w:noProof/>
          <w:sz w:val="28"/>
          <w:szCs w:val="28"/>
          <w:lang w:val="kk-KZ"/>
        </w:rPr>
        <w:t xml:space="preserve"> Қаржы министрлігі.</w:t>
      </w:r>
    </w:p>
    <w:bookmarkEnd w:id="4"/>
    <w:p w:rsidR="0053338D" w:rsidRPr="00FE00C3" w:rsidRDefault="00EE425E" w:rsidP="00EE425E">
      <w:pPr>
        <w:spacing w:after="0" w:line="240" w:lineRule="auto"/>
        <w:ind w:firstLine="709"/>
        <w:jc w:val="both"/>
        <w:rPr>
          <w:b/>
          <w:noProof/>
          <w:color w:val="000000"/>
          <w:sz w:val="28"/>
          <w:lang w:val="kk-KZ"/>
        </w:rPr>
      </w:pPr>
      <w:r>
        <w:rPr>
          <w:b/>
          <w:noProof/>
          <w:color w:val="000000"/>
          <w:sz w:val="28"/>
          <w:lang w:val="kk-KZ"/>
        </w:rPr>
        <w:t>2.</w:t>
      </w:r>
      <w:r>
        <w:rPr>
          <w:b/>
          <w:noProof/>
          <w:color w:val="000000"/>
          <w:sz w:val="28"/>
          <w:lang w:val="kk-KZ"/>
        </w:rPr>
        <w:tab/>
      </w:r>
      <w:bookmarkStart w:id="6" w:name="z114"/>
      <w:r>
        <w:rPr>
          <w:b/>
          <w:noProof/>
          <w:color w:val="000000"/>
          <w:sz w:val="28"/>
          <w:lang w:val="kk-KZ"/>
        </w:rPr>
        <w:t>Т</w:t>
      </w:r>
      <w:r w:rsidR="003C50E3" w:rsidRPr="003C50E3">
        <w:rPr>
          <w:b/>
          <w:noProof/>
          <w:color w:val="000000"/>
          <w:sz w:val="28"/>
          <w:lang w:val="kk-KZ"/>
        </w:rPr>
        <w:t>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A26306" w:rsidRDefault="000E425B" w:rsidP="00EE425E">
      <w:pPr>
        <w:spacing w:after="0" w:line="240" w:lineRule="auto"/>
        <w:ind w:firstLine="709"/>
        <w:jc w:val="both"/>
        <w:rPr>
          <w:noProof/>
          <w:color w:val="000000"/>
          <w:sz w:val="28"/>
          <w:lang w:val="kk-KZ"/>
        </w:rPr>
      </w:pPr>
      <w:bookmarkStart w:id="7" w:name="z115"/>
      <w:bookmarkEnd w:id="6"/>
      <w:r w:rsidRPr="000E425B">
        <w:rPr>
          <w:noProof/>
          <w:color w:val="000000"/>
          <w:sz w:val="28"/>
          <w:lang w:val="kk-KZ"/>
        </w:rPr>
        <w:t>Жоба Қазақстан Республикасы Салық коде</w:t>
      </w:r>
      <w:r>
        <w:rPr>
          <w:noProof/>
          <w:color w:val="000000"/>
          <w:sz w:val="28"/>
          <w:lang w:val="kk-KZ"/>
        </w:rPr>
        <w:t xml:space="preserve">ксінің 148-бабының </w:t>
      </w:r>
      <w:r>
        <w:rPr>
          <w:noProof/>
          <w:color w:val="000000"/>
          <w:sz w:val="28"/>
          <w:lang w:val="kk-KZ"/>
        </w:rPr>
        <w:br/>
        <w:t xml:space="preserve">5-тармағына </w:t>
      </w:r>
      <w:r w:rsidRPr="000E425B">
        <w:rPr>
          <w:noProof/>
          <w:color w:val="000000"/>
          <w:sz w:val="28"/>
          <w:lang w:val="kk-KZ"/>
        </w:rPr>
        <w:t>сәйкес әзірленді.</w:t>
      </w:r>
    </w:p>
    <w:p w:rsidR="000E425B" w:rsidRDefault="0053338D" w:rsidP="000E425B">
      <w:pPr>
        <w:spacing w:after="0" w:line="240" w:lineRule="auto"/>
        <w:ind w:firstLine="709"/>
        <w:jc w:val="both"/>
        <w:rPr>
          <w:noProof/>
          <w:color w:val="000000"/>
          <w:sz w:val="28"/>
          <w:lang w:val="kk-KZ"/>
        </w:rPr>
      </w:pPr>
      <w:r w:rsidRPr="00FE00C3">
        <w:rPr>
          <w:b/>
          <w:noProof/>
          <w:color w:val="000000"/>
          <w:sz w:val="28"/>
          <w:lang w:val="kk-KZ"/>
        </w:rPr>
        <w:t>3.</w:t>
      </w:r>
      <w:r w:rsidR="000E425B">
        <w:rPr>
          <w:b/>
          <w:noProof/>
          <w:color w:val="000000"/>
          <w:sz w:val="28"/>
          <w:lang w:val="kk-KZ"/>
        </w:rPr>
        <w:tab/>
      </w:r>
      <w:r w:rsidR="00AE3F31" w:rsidRPr="00AE3F31">
        <w:rPr>
          <w:b/>
          <w:noProof/>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B6684B" w:rsidRPr="000E425B" w:rsidRDefault="00350138" w:rsidP="000E425B">
      <w:pPr>
        <w:spacing w:after="0" w:line="240" w:lineRule="auto"/>
        <w:ind w:firstLine="709"/>
        <w:jc w:val="both"/>
        <w:rPr>
          <w:noProof/>
          <w:color w:val="000000"/>
          <w:sz w:val="28"/>
          <w:lang w:val="kk-KZ"/>
        </w:rPr>
      </w:pPr>
      <w:r>
        <w:rPr>
          <w:noProof/>
          <w:sz w:val="28"/>
          <w:szCs w:val="28"/>
          <w:lang w:val="kk-KZ"/>
        </w:rPr>
        <w:t>Ж</w:t>
      </w:r>
      <w:r w:rsidR="007B0022">
        <w:rPr>
          <w:rFonts w:eastAsiaTheme="majorEastAsia"/>
          <w:bCs/>
          <w:noProof/>
          <w:color w:val="000000" w:themeColor="text1"/>
          <w:sz w:val="28"/>
          <w:szCs w:val="28"/>
          <w:lang w:val="kk-KZ" w:eastAsia="ru-RU"/>
        </w:rPr>
        <w:t>обан</w:t>
      </w:r>
      <w:r>
        <w:rPr>
          <w:rFonts w:eastAsiaTheme="majorEastAsia"/>
          <w:bCs/>
          <w:noProof/>
          <w:color w:val="000000" w:themeColor="text1"/>
          <w:sz w:val="28"/>
          <w:szCs w:val="28"/>
          <w:lang w:val="kk-KZ" w:eastAsia="ru-RU"/>
        </w:rPr>
        <w:t>ы</w:t>
      </w:r>
      <w:r w:rsidR="00F36233" w:rsidRPr="00FE00C3">
        <w:rPr>
          <w:noProof/>
          <w:sz w:val="28"/>
          <w:szCs w:val="28"/>
          <w:lang w:val="kk-KZ"/>
        </w:rPr>
        <w:t xml:space="preserve"> қабылдау республикалық бюджеттен қаражат бөлуді талап етпейді</w:t>
      </w:r>
      <w:r w:rsidR="00B6684B" w:rsidRPr="00FE00C3">
        <w:rPr>
          <w:noProof/>
          <w:sz w:val="28"/>
          <w:szCs w:val="28"/>
          <w:lang w:val="kk-KZ"/>
        </w:rPr>
        <w:t>.</w:t>
      </w:r>
    </w:p>
    <w:p w:rsidR="0053338D" w:rsidRPr="00FE00C3" w:rsidRDefault="00CD03B9" w:rsidP="00EE425E">
      <w:pPr>
        <w:spacing w:after="0" w:line="240" w:lineRule="auto"/>
        <w:ind w:firstLine="709"/>
        <w:jc w:val="both"/>
        <w:rPr>
          <w:b/>
          <w:noProof/>
          <w:color w:val="000000"/>
          <w:sz w:val="28"/>
          <w:lang w:val="kk-KZ"/>
        </w:rPr>
      </w:pPr>
      <w:bookmarkStart w:id="8" w:name="z116"/>
      <w:bookmarkEnd w:id="7"/>
      <w:r>
        <w:rPr>
          <w:b/>
          <w:noProof/>
          <w:color w:val="000000"/>
          <w:sz w:val="28"/>
          <w:lang w:val="kk-KZ"/>
        </w:rPr>
        <w:t>4.</w:t>
      </w:r>
      <w:r>
        <w:rPr>
          <w:b/>
          <w:noProof/>
          <w:color w:val="000000"/>
          <w:sz w:val="28"/>
          <w:lang w:val="kk-KZ"/>
        </w:rPr>
        <w:tab/>
      </w:r>
      <w:r w:rsidR="0053338D" w:rsidRPr="00FE00C3">
        <w:rPr>
          <w:b/>
          <w:noProof/>
          <w:color w:val="000000"/>
          <w:sz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rsidR="00B6684B" w:rsidRPr="00FE00C3" w:rsidRDefault="00B6684B" w:rsidP="00EE425E">
      <w:pPr>
        <w:spacing w:after="0" w:line="240" w:lineRule="auto"/>
        <w:ind w:firstLine="709"/>
        <w:jc w:val="both"/>
        <w:rPr>
          <w:b/>
          <w:noProof/>
          <w:lang w:val="kk-KZ"/>
        </w:rPr>
      </w:pPr>
      <w:r w:rsidRPr="00FE00C3">
        <w:rPr>
          <w:b/>
          <w:noProof/>
          <w:color w:val="000000"/>
          <w:sz w:val="28"/>
          <w:lang w:val="kk-KZ"/>
        </w:rPr>
        <w:tab/>
      </w:r>
      <w:r w:rsidR="00350138" w:rsidRPr="00350138">
        <w:rPr>
          <w:noProof/>
          <w:color w:val="000000"/>
          <w:sz w:val="28"/>
          <w:lang w:val="kk-KZ"/>
        </w:rPr>
        <w:t>Ж</w:t>
      </w:r>
      <w:r w:rsidRPr="00FE00C3">
        <w:rPr>
          <w:noProof/>
          <w:color w:val="000000"/>
          <w:spacing w:val="1"/>
          <w:sz w:val="28"/>
          <w:szCs w:val="28"/>
          <w:shd w:val="clear" w:color="auto" w:fill="FFFFFF"/>
          <w:lang w:val="kk-KZ"/>
        </w:rPr>
        <w:t>обан</w:t>
      </w:r>
      <w:r w:rsidR="00350138">
        <w:rPr>
          <w:noProof/>
          <w:color w:val="000000"/>
          <w:spacing w:val="1"/>
          <w:sz w:val="28"/>
          <w:szCs w:val="28"/>
          <w:shd w:val="clear" w:color="auto" w:fill="FFFFFF"/>
          <w:lang w:val="kk-KZ"/>
        </w:rPr>
        <w:t>ы</w:t>
      </w:r>
      <w:r w:rsidRPr="00FE00C3">
        <w:rPr>
          <w:noProof/>
          <w:color w:val="000000"/>
          <w:spacing w:val="1"/>
          <w:sz w:val="28"/>
          <w:szCs w:val="28"/>
          <w:shd w:val="clear" w:color="auto" w:fill="FFFFFF"/>
          <w:lang w:val="kk-KZ"/>
        </w:rPr>
        <w:t xml:space="preserve"> қабылдау теріс әлеуметтік</w:t>
      </w:r>
      <w:r w:rsidR="00EF78E8">
        <w:rPr>
          <w:noProof/>
          <w:color w:val="000000"/>
          <w:spacing w:val="1"/>
          <w:sz w:val="28"/>
          <w:szCs w:val="28"/>
          <w:shd w:val="clear" w:color="auto" w:fill="FFFFFF"/>
          <w:lang w:val="kk-KZ"/>
        </w:rPr>
        <w:t>-</w:t>
      </w:r>
      <w:r w:rsidRPr="00FE00C3">
        <w:rPr>
          <w:noProof/>
          <w:color w:val="000000"/>
          <w:spacing w:val="1"/>
          <w:sz w:val="28"/>
          <w:szCs w:val="28"/>
          <w:shd w:val="clear" w:color="auto" w:fill="FFFFFF"/>
          <w:lang w:val="kk-KZ"/>
        </w:rPr>
        <w:t>экономикалық</w:t>
      </w:r>
      <w:r w:rsidR="00D622CC">
        <w:rPr>
          <w:noProof/>
          <w:color w:val="000000"/>
          <w:spacing w:val="1"/>
          <w:sz w:val="28"/>
          <w:szCs w:val="28"/>
          <w:shd w:val="clear" w:color="auto" w:fill="FFFFFF"/>
          <w:lang w:val="kk-KZ"/>
        </w:rPr>
        <w:t xml:space="preserve">, </w:t>
      </w:r>
      <w:r w:rsidR="00D622CC" w:rsidRPr="00FE00C3">
        <w:rPr>
          <w:noProof/>
          <w:color w:val="000000"/>
          <w:spacing w:val="1"/>
          <w:sz w:val="28"/>
          <w:szCs w:val="28"/>
          <w:shd w:val="clear" w:color="auto" w:fill="FFFFFF"/>
          <w:lang w:val="kk-KZ"/>
        </w:rPr>
        <w:t xml:space="preserve">құқықтық </w:t>
      </w:r>
      <w:r w:rsidRPr="00FE00C3">
        <w:rPr>
          <w:noProof/>
          <w:color w:val="000000"/>
          <w:spacing w:val="1"/>
          <w:sz w:val="28"/>
          <w:szCs w:val="28"/>
          <w:shd w:val="clear" w:color="auto" w:fill="FFFFFF"/>
          <w:lang w:val="kk-KZ"/>
        </w:rPr>
        <w:t xml:space="preserve">және/немесе </w:t>
      </w:r>
      <w:r w:rsidR="00D622CC">
        <w:rPr>
          <w:noProof/>
          <w:color w:val="000000"/>
          <w:spacing w:val="1"/>
          <w:sz w:val="28"/>
          <w:szCs w:val="28"/>
          <w:shd w:val="clear" w:color="auto" w:fill="FFFFFF"/>
          <w:lang w:val="kk-KZ"/>
        </w:rPr>
        <w:t xml:space="preserve">басқа салдарға </w:t>
      </w:r>
      <w:r w:rsidRPr="00FE00C3">
        <w:rPr>
          <w:noProof/>
          <w:color w:val="000000"/>
          <w:spacing w:val="1"/>
          <w:sz w:val="28"/>
          <w:szCs w:val="28"/>
          <w:shd w:val="clear" w:color="auto" w:fill="FFFFFF"/>
          <w:lang w:val="kk-KZ"/>
        </w:rPr>
        <w:t>әкеп соқтырмайды.</w:t>
      </w:r>
    </w:p>
    <w:p w:rsidR="00CE3B41" w:rsidRDefault="0053338D" w:rsidP="00DA5AB4">
      <w:pPr>
        <w:spacing w:after="0" w:line="240" w:lineRule="auto"/>
        <w:ind w:firstLine="709"/>
        <w:jc w:val="both"/>
        <w:rPr>
          <w:b/>
          <w:noProof/>
          <w:color w:val="000000"/>
          <w:sz w:val="28"/>
          <w:lang w:val="kk-KZ"/>
        </w:rPr>
      </w:pPr>
      <w:bookmarkStart w:id="9" w:name="z117"/>
      <w:bookmarkEnd w:id="8"/>
      <w:r w:rsidRPr="00FE00C3">
        <w:rPr>
          <w:b/>
          <w:noProof/>
          <w:color w:val="000000"/>
          <w:sz w:val="28"/>
          <w:lang w:val="kk-KZ"/>
        </w:rPr>
        <w:t xml:space="preserve">5. </w:t>
      </w:r>
      <w:bookmarkStart w:id="10" w:name="z118"/>
      <w:bookmarkEnd w:id="9"/>
      <w:r w:rsidR="00CE3B41" w:rsidRPr="00CE3B41">
        <w:rPr>
          <w:b/>
          <w:noProof/>
          <w:color w:val="000000"/>
          <w:sz w:val="28"/>
          <w:lang w:val="kk-KZ"/>
        </w:rPr>
        <w:t>Мемлекет, бизнес-қоғамдастық, халық және басқа да мүдделі тараптар үшін күтілетін нәтижелердің нақты мақсаттары мен мерзімдері және олардың толық сипаттамасы.</w:t>
      </w:r>
    </w:p>
    <w:p w:rsidR="00DA5AB4" w:rsidRPr="00DA5AB4" w:rsidRDefault="00DA5AB4" w:rsidP="00DA5AB4">
      <w:pPr>
        <w:spacing w:after="0" w:line="240" w:lineRule="auto"/>
        <w:ind w:firstLine="709"/>
        <w:jc w:val="both"/>
        <w:rPr>
          <w:noProof/>
          <w:color w:val="000000"/>
          <w:sz w:val="28"/>
          <w:lang w:val="kk-KZ"/>
        </w:rPr>
      </w:pPr>
      <w:r w:rsidRPr="00DA5AB4">
        <w:rPr>
          <w:noProof/>
          <w:color w:val="000000"/>
          <w:sz w:val="28"/>
          <w:lang w:val="kk-KZ"/>
        </w:rPr>
        <w:t>Жобаның мақсаты</w:t>
      </w:r>
      <w:r w:rsidR="00CE3B41">
        <w:rPr>
          <w:noProof/>
          <w:color w:val="000000"/>
          <w:sz w:val="28"/>
          <w:lang w:val="kk-KZ"/>
        </w:rPr>
        <w:t xml:space="preserve"> </w:t>
      </w:r>
      <w:r w:rsidRPr="00DA5AB4">
        <w:rPr>
          <w:noProof/>
          <w:color w:val="000000"/>
          <w:sz w:val="28"/>
          <w:lang w:val="kk-KZ"/>
        </w:rPr>
        <w:t>деңгейлес мониторинг жүргізу барысында Қазақстан Республикасы Қаржы министрлігі Мемлекеттік кірістер комитеті мен деңгейлес мониторинг қатысушы арасындағы келіспеушіліктерді реттеу.</w:t>
      </w:r>
    </w:p>
    <w:p w:rsidR="0053338D" w:rsidRPr="00FE00C3" w:rsidRDefault="00CE3B41" w:rsidP="00EE425E">
      <w:pPr>
        <w:spacing w:after="0" w:line="240" w:lineRule="auto"/>
        <w:ind w:firstLine="709"/>
        <w:jc w:val="both"/>
        <w:rPr>
          <w:noProof/>
          <w:color w:val="000000"/>
          <w:sz w:val="28"/>
          <w:lang w:val="kk-KZ"/>
        </w:rPr>
      </w:pPr>
      <w:bookmarkStart w:id="11" w:name="z119"/>
      <w:bookmarkEnd w:id="10"/>
      <w:r>
        <w:rPr>
          <w:b/>
          <w:noProof/>
          <w:color w:val="000000"/>
          <w:sz w:val="28"/>
          <w:lang w:val="kk-KZ"/>
        </w:rPr>
        <w:t>6</w:t>
      </w:r>
      <w:r w:rsidR="0053338D" w:rsidRPr="00FE00C3">
        <w:rPr>
          <w:b/>
          <w:noProof/>
          <w:color w:val="000000"/>
          <w:sz w:val="28"/>
          <w:lang w:val="kk-KZ"/>
        </w:rPr>
        <w:t>.</w:t>
      </w:r>
      <w:r w:rsidR="0053338D" w:rsidRPr="00FE00C3">
        <w:rPr>
          <w:noProof/>
          <w:color w:val="000000"/>
          <w:sz w:val="28"/>
          <w:lang w:val="kk-KZ"/>
        </w:rPr>
        <w:t xml:space="preserve"> </w:t>
      </w:r>
      <w:r w:rsidR="0053338D" w:rsidRPr="00FE00C3">
        <w:rPr>
          <w:b/>
          <w:noProof/>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rsidR="00C74513" w:rsidRDefault="00C74513" w:rsidP="00EE425E">
      <w:pPr>
        <w:spacing w:after="0" w:line="240" w:lineRule="auto"/>
        <w:ind w:firstLine="709"/>
        <w:contextualSpacing/>
        <w:jc w:val="both"/>
        <w:rPr>
          <w:noProof/>
          <w:sz w:val="28"/>
          <w:szCs w:val="28"/>
          <w:lang w:val="kk-KZ"/>
        </w:rPr>
      </w:pPr>
      <w:r w:rsidRPr="00FE00C3">
        <w:rPr>
          <w:noProof/>
          <w:sz w:val="28"/>
          <w:szCs w:val="28"/>
          <w:lang w:val="kk-KZ"/>
        </w:rPr>
        <w:t>Талап етілмейді.</w:t>
      </w:r>
    </w:p>
    <w:p w:rsidR="00CE3B41" w:rsidRPr="00CE3B41" w:rsidRDefault="00CE3B41" w:rsidP="00CE3B41">
      <w:pPr>
        <w:spacing w:after="0" w:line="240" w:lineRule="auto"/>
        <w:ind w:firstLine="709"/>
        <w:contextualSpacing/>
        <w:jc w:val="both"/>
        <w:rPr>
          <w:b/>
          <w:noProof/>
          <w:sz w:val="28"/>
          <w:szCs w:val="28"/>
          <w:lang w:val="kk-KZ"/>
        </w:rPr>
      </w:pPr>
      <w:bookmarkStart w:id="12" w:name="z121"/>
      <w:r w:rsidRPr="00CE3B41">
        <w:rPr>
          <w:b/>
          <w:noProof/>
          <w:sz w:val="28"/>
          <w:szCs w:val="28"/>
          <w:lang w:val="kk-KZ"/>
        </w:rPr>
        <w:t>7.</w:t>
      </w:r>
      <w:r w:rsidRPr="00CE3B41">
        <w:rPr>
          <w:b/>
          <w:noProof/>
          <w:sz w:val="28"/>
          <w:szCs w:val="28"/>
          <w:lang w:val="kk-KZ"/>
        </w:rPr>
        <w:tab/>
        <w:t xml:space="preserve">Нормативтік құқықтық акті жобасының                                      Қазақстан Республикасы ратификациялаған халықаралық шарттарға </w:t>
      </w:r>
      <w:r w:rsidRPr="00CE3B41">
        <w:rPr>
          <w:b/>
          <w:noProof/>
          <w:sz w:val="28"/>
          <w:szCs w:val="28"/>
          <w:lang w:val="kk-KZ"/>
        </w:rPr>
        <w:lastRenderedPageBreak/>
        <w:t>және Қазақстан Республикасы қатысушысы болып табылатын халықаралық ұйымдардың шешімдеріне сәйкестігі.</w:t>
      </w:r>
    </w:p>
    <w:p w:rsidR="00CE3B41" w:rsidRPr="00CE3B41" w:rsidRDefault="00CE3B41" w:rsidP="00CE3B41">
      <w:pPr>
        <w:spacing w:after="0" w:line="240" w:lineRule="auto"/>
        <w:ind w:firstLine="709"/>
        <w:contextualSpacing/>
        <w:jc w:val="both"/>
        <w:rPr>
          <w:noProof/>
          <w:sz w:val="28"/>
          <w:szCs w:val="28"/>
          <w:lang w:val="kk-KZ"/>
        </w:rPr>
      </w:pPr>
      <w:r w:rsidRPr="00CE3B41">
        <w:rPr>
          <w:noProof/>
          <w:sz w:val="28"/>
          <w:szCs w:val="28"/>
          <w:lang w:val="kk-KZ"/>
        </w:rPr>
        <w:t>Сәйкес келеді.</w:t>
      </w:r>
    </w:p>
    <w:p w:rsidR="0053338D" w:rsidRPr="00FE00C3" w:rsidRDefault="00CE3B41" w:rsidP="00EE425E">
      <w:pPr>
        <w:spacing w:after="0" w:line="240" w:lineRule="auto"/>
        <w:ind w:firstLine="709"/>
        <w:jc w:val="both"/>
        <w:rPr>
          <w:b/>
          <w:noProof/>
          <w:color w:val="000000"/>
          <w:sz w:val="28"/>
          <w:lang w:val="kk-KZ"/>
        </w:rPr>
      </w:pPr>
      <w:bookmarkStart w:id="13" w:name="z122"/>
      <w:bookmarkEnd w:id="11"/>
      <w:bookmarkEnd w:id="12"/>
      <w:r>
        <w:rPr>
          <w:b/>
          <w:noProof/>
          <w:color w:val="000000"/>
          <w:sz w:val="28"/>
          <w:lang w:val="kk-KZ"/>
        </w:rPr>
        <w:t>8</w:t>
      </w:r>
      <w:r w:rsidR="0053338D" w:rsidRPr="00FE00C3">
        <w:rPr>
          <w:b/>
          <w:noProof/>
          <w:color w:val="000000"/>
          <w:sz w:val="28"/>
          <w:lang w:val="kk-KZ"/>
        </w:rPr>
        <w:t>.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555C13" w:rsidRPr="00FE00C3" w:rsidRDefault="00A26306" w:rsidP="00EE425E">
      <w:pPr>
        <w:spacing w:after="0" w:line="240" w:lineRule="auto"/>
        <w:ind w:firstLine="709"/>
        <w:jc w:val="both"/>
        <w:rPr>
          <w:b/>
          <w:noProof/>
          <w:lang w:val="kk-KZ"/>
        </w:rPr>
      </w:pPr>
      <w:r w:rsidRPr="00A26306">
        <w:rPr>
          <w:noProof/>
          <w:sz w:val="28"/>
          <w:szCs w:val="28"/>
          <w:lang w:val="kk-KZ"/>
        </w:rPr>
        <w:t>Жобаны қабылдау жеке кәсіпкерлік субъектілерінің шығыстарының азаюына және (немесе) ұлғаюына әкеп соқпайды.</w:t>
      </w:r>
    </w:p>
    <w:bookmarkEnd w:id="13"/>
    <w:p w:rsidR="0095264A" w:rsidRDefault="0053338D" w:rsidP="00AE3F31">
      <w:pPr>
        <w:spacing w:after="0" w:line="240" w:lineRule="auto"/>
        <w:jc w:val="both"/>
        <w:rPr>
          <w:noProof/>
          <w:color w:val="000000"/>
          <w:sz w:val="28"/>
          <w:lang w:val="kk-KZ"/>
        </w:rPr>
      </w:pPr>
      <w:r w:rsidRPr="00FE00C3">
        <w:rPr>
          <w:noProof/>
          <w:color w:val="000000"/>
          <w:sz w:val="28"/>
          <w:lang w:val="kk-KZ"/>
        </w:rPr>
        <w:t xml:space="preserve">      </w:t>
      </w:r>
      <w:bookmarkEnd w:id="5"/>
      <w:r w:rsidR="0044412B" w:rsidRPr="00FE00C3">
        <w:rPr>
          <w:noProof/>
          <w:color w:val="000000"/>
          <w:sz w:val="28"/>
          <w:lang w:val="kk-KZ"/>
        </w:rPr>
        <w:t xml:space="preserve">   </w:t>
      </w:r>
      <w:r w:rsidR="00555C13" w:rsidRPr="00FE00C3">
        <w:rPr>
          <w:noProof/>
          <w:color w:val="000000"/>
          <w:sz w:val="28"/>
          <w:lang w:val="kk-KZ"/>
        </w:rPr>
        <w:t xml:space="preserve"> </w:t>
      </w:r>
    </w:p>
    <w:p w:rsidR="00C80A4F" w:rsidRPr="00FE00C3" w:rsidRDefault="00C80A4F" w:rsidP="00AE3F31">
      <w:pPr>
        <w:spacing w:after="0" w:line="240" w:lineRule="auto"/>
        <w:jc w:val="both"/>
        <w:rPr>
          <w:rFonts w:eastAsia="Calibri"/>
          <w:b/>
          <w:noProof/>
          <w:spacing w:val="1"/>
          <w:sz w:val="28"/>
          <w:szCs w:val="28"/>
          <w:shd w:val="clear" w:color="auto" w:fill="FFFFFF"/>
          <w:lang w:val="kk-KZ" w:eastAsia="ru-RU"/>
        </w:rPr>
      </w:pPr>
    </w:p>
    <w:p w:rsidR="00FE00C3" w:rsidRPr="00FE00C3" w:rsidRDefault="0095264A" w:rsidP="00AE3F31">
      <w:pPr>
        <w:spacing w:after="0" w:line="240" w:lineRule="auto"/>
        <w:jc w:val="both"/>
        <w:rPr>
          <w:rFonts w:eastAsia="Calibri"/>
          <w:b/>
          <w:noProof/>
          <w:spacing w:val="1"/>
          <w:sz w:val="28"/>
          <w:szCs w:val="28"/>
          <w:shd w:val="clear" w:color="auto" w:fill="FFFFFF"/>
          <w:lang w:val="kk-KZ" w:eastAsia="ru-RU"/>
        </w:rPr>
      </w:pPr>
      <w:r w:rsidRPr="00FE00C3">
        <w:rPr>
          <w:rFonts w:eastAsia="Calibri"/>
          <w:b/>
          <w:noProof/>
          <w:spacing w:val="1"/>
          <w:sz w:val="28"/>
          <w:szCs w:val="28"/>
          <w:shd w:val="clear" w:color="auto" w:fill="FFFFFF"/>
          <w:lang w:val="kk-KZ" w:eastAsia="ru-RU"/>
        </w:rPr>
        <w:t xml:space="preserve">          </w:t>
      </w:r>
      <w:r w:rsidR="00FE00C3" w:rsidRPr="00FE00C3">
        <w:rPr>
          <w:rFonts w:eastAsia="Calibri"/>
          <w:b/>
          <w:noProof/>
          <w:spacing w:val="1"/>
          <w:sz w:val="28"/>
          <w:szCs w:val="28"/>
          <w:shd w:val="clear" w:color="auto" w:fill="FFFFFF"/>
          <w:lang w:val="kk-KZ" w:eastAsia="ru-RU"/>
        </w:rPr>
        <w:t>Қазақстан Республикасы</w:t>
      </w:r>
      <w:r w:rsidR="000210CF">
        <w:rPr>
          <w:rFonts w:eastAsia="Calibri"/>
          <w:b/>
          <w:noProof/>
          <w:spacing w:val="1"/>
          <w:sz w:val="28"/>
          <w:szCs w:val="28"/>
          <w:shd w:val="clear" w:color="auto" w:fill="FFFFFF"/>
          <w:lang w:val="kk-KZ" w:eastAsia="ru-RU"/>
        </w:rPr>
        <w:t>ның</w:t>
      </w:r>
      <w:r w:rsidR="00FE00C3" w:rsidRPr="00FE00C3">
        <w:rPr>
          <w:rFonts w:eastAsia="Calibri"/>
          <w:b/>
          <w:noProof/>
          <w:spacing w:val="1"/>
          <w:sz w:val="28"/>
          <w:szCs w:val="28"/>
          <w:shd w:val="clear" w:color="auto" w:fill="FFFFFF"/>
          <w:lang w:val="kk-KZ" w:eastAsia="ru-RU"/>
        </w:rPr>
        <w:t xml:space="preserve"> </w:t>
      </w:r>
    </w:p>
    <w:p w:rsidR="0044412B" w:rsidRPr="00FE00C3" w:rsidRDefault="00FE00C3" w:rsidP="00AE3F31">
      <w:pPr>
        <w:spacing w:after="0" w:line="240" w:lineRule="auto"/>
        <w:jc w:val="both"/>
        <w:rPr>
          <w:noProof/>
          <w:color w:val="000000"/>
          <w:sz w:val="28"/>
          <w:lang w:val="kk-KZ"/>
        </w:rPr>
      </w:pPr>
      <w:r w:rsidRPr="00FE00C3">
        <w:rPr>
          <w:rFonts w:eastAsia="Calibri"/>
          <w:b/>
          <w:noProof/>
          <w:spacing w:val="1"/>
          <w:sz w:val="28"/>
          <w:szCs w:val="28"/>
          <w:shd w:val="clear" w:color="auto" w:fill="FFFFFF"/>
          <w:lang w:val="kk-KZ" w:eastAsia="ru-RU"/>
        </w:rPr>
        <w:tab/>
      </w:r>
      <w:r w:rsidR="00DA5AB4">
        <w:rPr>
          <w:rFonts w:eastAsia="Calibri"/>
          <w:b/>
          <w:noProof/>
          <w:spacing w:val="1"/>
          <w:sz w:val="28"/>
          <w:szCs w:val="28"/>
          <w:shd w:val="clear" w:color="auto" w:fill="FFFFFF"/>
          <w:lang w:val="kk-KZ" w:eastAsia="ru-RU"/>
        </w:rPr>
        <w:t xml:space="preserve">        </w:t>
      </w:r>
      <w:r w:rsidR="00C80A4F">
        <w:rPr>
          <w:rFonts w:eastAsia="Calibri"/>
          <w:b/>
          <w:noProof/>
          <w:spacing w:val="1"/>
          <w:sz w:val="28"/>
          <w:szCs w:val="28"/>
          <w:shd w:val="clear" w:color="auto" w:fill="FFFFFF"/>
          <w:lang w:val="kk-KZ" w:eastAsia="ru-RU"/>
        </w:rPr>
        <w:t>Қ</w:t>
      </w:r>
      <w:r w:rsidRPr="00FE00C3">
        <w:rPr>
          <w:rFonts w:eastAsia="Calibri"/>
          <w:b/>
          <w:noProof/>
          <w:spacing w:val="1"/>
          <w:sz w:val="28"/>
          <w:szCs w:val="28"/>
          <w:shd w:val="clear" w:color="auto" w:fill="FFFFFF"/>
          <w:lang w:val="kk-KZ" w:eastAsia="ru-RU"/>
        </w:rPr>
        <w:t xml:space="preserve">аржы министрі    </w:t>
      </w:r>
      <w:r w:rsidR="00512DA4" w:rsidRPr="00FE00C3">
        <w:rPr>
          <w:b/>
          <w:noProof/>
          <w:sz w:val="28"/>
          <w:szCs w:val="28"/>
          <w:lang w:val="kk-KZ" w:eastAsia="ru-RU"/>
        </w:rPr>
        <w:t xml:space="preserve"> </w:t>
      </w:r>
      <w:r w:rsidR="00512DA4" w:rsidRPr="00FE00C3">
        <w:rPr>
          <w:b/>
          <w:noProof/>
          <w:sz w:val="28"/>
          <w:szCs w:val="28"/>
          <w:lang w:val="kk-KZ" w:eastAsia="ru-RU"/>
        </w:rPr>
        <w:tab/>
      </w:r>
      <w:r w:rsidR="00512DA4" w:rsidRPr="00FE00C3">
        <w:rPr>
          <w:b/>
          <w:noProof/>
          <w:sz w:val="28"/>
          <w:szCs w:val="28"/>
          <w:lang w:val="kk-KZ" w:eastAsia="ru-RU"/>
        </w:rPr>
        <w:tab/>
      </w:r>
      <w:r w:rsidR="00512DA4" w:rsidRPr="00FE00C3">
        <w:rPr>
          <w:b/>
          <w:noProof/>
          <w:sz w:val="28"/>
          <w:szCs w:val="28"/>
          <w:lang w:val="kk-KZ" w:eastAsia="ru-RU"/>
        </w:rPr>
        <w:tab/>
      </w:r>
      <w:r w:rsidR="00512DA4" w:rsidRPr="00FE00C3">
        <w:rPr>
          <w:b/>
          <w:noProof/>
          <w:sz w:val="28"/>
          <w:szCs w:val="28"/>
          <w:lang w:val="kk-KZ" w:eastAsia="ru-RU"/>
        </w:rPr>
        <w:tab/>
      </w:r>
      <w:r w:rsidR="00512DA4" w:rsidRPr="00FE00C3">
        <w:rPr>
          <w:b/>
          <w:noProof/>
          <w:sz w:val="28"/>
          <w:szCs w:val="28"/>
          <w:lang w:val="kk-KZ" w:eastAsia="ru-RU"/>
        </w:rPr>
        <w:tab/>
        <w:t xml:space="preserve">   </w:t>
      </w:r>
      <w:r w:rsidR="0095264A" w:rsidRPr="00FE00C3">
        <w:rPr>
          <w:b/>
          <w:noProof/>
          <w:sz w:val="28"/>
          <w:szCs w:val="28"/>
          <w:lang w:val="kk-KZ" w:eastAsia="ru-RU"/>
        </w:rPr>
        <w:t xml:space="preserve">   </w:t>
      </w:r>
      <w:r w:rsidR="00DC735B" w:rsidRPr="00FE00C3">
        <w:rPr>
          <w:b/>
          <w:noProof/>
          <w:sz w:val="28"/>
          <w:szCs w:val="28"/>
          <w:lang w:val="kk-KZ" w:eastAsia="ru-RU"/>
        </w:rPr>
        <w:t xml:space="preserve">  </w:t>
      </w:r>
      <w:r w:rsidR="00512DA4" w:rsidRPr="00FE00C3">
        <w:rPr>
          <w:b/>
          <w:noProof/>
          <w:sz w:val="28"/>
          <w:szCs w:val="28"/>
          <w:lang w:val="kk-KZ" w:eastAsia="ru-RU"/>
        </w:rPr>
        <w:t xml:space="preserve"> </w:t>
      </w:r>
      <w:r w:rsidR="00E92273" w:rsidRPr="00FE00C3">
        <w:rPr>
          <w:b/>
          <w:noProof/>
          <w:sz w:val="28"/>
          <w:szCs w:val="28"/>
          <w:lang w:val="kk-KZ" w:eastAsia="ru-RU"/>
        </w:rPr>
        <w:t xml:space="preserve">  </w:t>
      </w:r>
      <w:r w:rsidRPr="00FE00C3">
        <w:rPr>
          <w:b/>
          <w:noProof/>
          <w:sz w:val="28"/>
          <w:szCs w:val="28"/>
          <w:lang w:val="kk-KZ" w:eastAsia="ru-RU"/>
        </w:rPr>
        <w:t xml:space="preserve">    </w:t>
      </w:r>
      <w:r w:rsidR="00E92273" w:rsidRPr="00FE00C3">
        <w:rPr>
          <w:b/>
          <w:noProof/>
          <w:sz w:val="28"/>
          <w:szCs w:val="28"/>
          <w:lang w:val="kk-KZ" w:eastAsia="ru-RU"/>
        </w:rPr>
        <w:t xml:space="preserve">    </w:t>
      </w:r>
      <w:r w:rsidR="00DA5AB4">
        <w:rPr>
          <w:b/>
          <w:noProof/>
          <w:sz w:val="28"/>
          <w:szCs w:val="28"/>
          <w:lang w:val="kk-KZ" w:eastAsia="ru-RU"/>
        </w:rPr>
        <w:t xml:space="preserve">                                       </w:t>
      </w:r>
      <w:r w:rsidR="00E92273" w:rsidRPr="00FE00C3">
        <w:rPr>
          <w:b/>
          <w:noProof/>
          <w:sz w:val="28"/>
          <w:szCs w:val="28"/>
          <w:lang w:val="kk-KZ" w:eastAsia="ru-RU"/>
        </w:rPr>
        <w:t xml:space="preserve"> </w:t>
      </w:r>
      <w:r w:rsidR="00C80A4F">
        <w:rPr>
          <w:b/>
          <w:noProof/>
          <w:sz w:val="28"/>
          <w:szCs w:val="28"/>
          <w:lang w:val="kk-KZ" w:eastAsia="ru-RU"/>
        </w:rPr>
        <w:t>М</w:t>
      </w:r>
      <w:r w:rsidR="00512DA4" w:rsidRPr="00FE00C3">
        <w:rPr>
          <w:b/>
          <w:noProof/>
          <w:sz w:val="28"/>
          <w:szCs w:val="28"/>
          <w:lang w:val="kk-KZ" w:eastAsia="ru-RU"/>
        </w:rPr>
        <w:t xml:space="preserve">. </w:t>
      </w:r>
      <w:r w:rsidR="00C80A4F">
        <w:rPr>
          <w:b/>
          <w:noProof/>
          <w:sz w:val="28"/>
          <w:szCs w:val="28"/>
          <w:lang w:val="kk-KZ" w:eastAsia="ru-RU"/>
        </w:rPr>
        <w:t>Такиев</w:t>
      </w:r>
    </w:p>
    <w:p w:rsidR="0031086C" w:rsidRDefault="0031086C" w:rsidP="00AE3F31">
      <w:pPr>
        <w:spacing w:after="0" w:line="240" w:lineRule="auto"/>
        <w:ind w:firstLine="709"/>
        <w:contextualSpacing/>
        <w:jc w:val="both"/>
        <w:rPr>
          <w:noProof/>
          <w:lang w:val="kk-KZ"/>
        </w:rPr>
      </w:pPr>
    </w:p>
    <w:p w:rsidR="000210CF" w:rsidRDefault="000210CF" w:rsidP="00AE3F31">
      <w:pPr>
        <w:spacing w:after="0" w:line="240" w:lineRule="auto"/>
        <w:ind w:firstLine="709"/>
        <w:contextualSpacing/>
        <w:jc w:val="both"/>
        <w:rPr>
          <w:noProof/>
          <w:lang w:val="kk-KZ"/>
        </w:rPr>
      </w:pPr>
    </w:p>
    <w:p w:rsidR="000210CF" w:rsidRDefault="000210CF" w:rsidP="00AE3F31">
      <w:pPr>
        <w:spacing w:after="0" w:line="240" w:lineRule="auto"/>
        <w:ind w:firstLine="709"/>
        <w:contextualSpacing/>
        <w:jc w:val="both"/>
        <w:rPr>
          <w:noProof/>
          <w:lang w:val="kk-KZ"/>
        </w:rPr>
      </w:pPr>
    </w:p>
    <w:p w:rsidR="000210CF" w:rsidRPr="000210CF" w:rsidRDefault="000210CF" w:rsidP="00AE3F31">
      <w:pPr>
        <w:spacing w:after="0" w:line="240" w:lineRule="auto"/>
        <w:ind w:firstLine="709"/>
        <w:contextualSpacing/>
        <w:jc w:val="both"/>
        <w:rPr>
          <w:noProof/>
          <w:lang w:val="ru-RU"/>
        </w:rPr>
      </w:pPr>
    </w:p>
    <w:sectPr w:rsidR="000210CF" w:rsidRPr="000210CF" w:rsidSect="005D372E">
      <w:headerReference w:type="default" r:id="rId7"/>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D9E" w:rsidRDefault="00124D9E" w:rsidP="00EA68F7">
      <w:pPr>
        <w:spacing w:after="0" w:line="240" w:lineRule="auto"/>
      </w:pPr>
      <w:r>
        <w:separator/>
      </w:r>
    </w:p>
  </w:endnote>
  <w:endnote w:type="continuationSeparator" w:id="0">
    <w:p w:rsidR="00124D9E" w:rsidRDefault="00124D9E" w:rsidP="00EA6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D9E" w:rsidRDefault="00124D9E" w:rsidP="00EA68F7">
      <w:pPr>
        <w:spacing w:after="0" w:line="240" w:lineRule="auto"/>
      </w:pPr>
      <w:r>
        <w:separator/>
      </w:r>
    </w:p>
  </w:footnote>
  <w:footnote w:type="continuationSeparator" w:id="0">
    <w:p w:rsidR="00124D9E" w:rsidRDefault="00124D9E" w:rsidP="00EA6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8"/>
      </w:rPr>
      <w:id w:val="465545389"/>
      <w:docPartObj>
        <w:docPartGallery w:val="Page Numbers (Top of Page)"/>
        <w:docPartUnique/>
      </w:docPartObj>
    </w:sdtPr>
    <w:sdtEndPr/>
    <w:sdtContent>
      <w:p w:rsidR="00EA68F7" w:rsidRPr="00D237A8" w:rsidRDefault="00EA68F7">
        <w:pPr>
          <w:pStyle w:val="a6"/>
          <w:jc w:val="center"/>
          <w:rPr>
            <w:sz w:val="28"/>
          </w:rPr>
        </w:pPr>
        <w:r w:rsidRPr="00D237A8">
          <w:rPr>
            <w:sz w:val="28"/>
          </w:rPr>
          <w:fldChar w:fldCharType="begin"/>
        </w:r>
        <w:r w:rsidRPr="00D237A8">
          <w:rPr>
            <w:sz w:val="28"/>
          </w:rPr>
          <w:instrText>PAGE   \* MERGEFORMAT</w:instrText>
        </w:r>
        <w:r w:rsidRPr="00D237A8">
          <w:rPr>
            <w:sz w:val="28"/>
          </w:rPr>
          <w:fldChar w:fldCharType="separate"/>
        </w:r>
        <w:r w:rsidR="00646AD2" w:rsidRPr="00646AD2">
          <w:rPr>
            <w:noProof/>
            <w:sz w:val="28"/>
            <w:lang w:val="ru-RU"/>
          </w:rPr>
          <w:t>2</w:t>
        </w:r>
        <w:r w:rsidRPr="00D237A8">
          <w:rPr>
            <w:sz w:val="28"/>
          </w:rPr>
          <w:fldChar w:fldCharType="end"/>
        </w:r>
      </w:p>
    </w:sdtContent>
  </w:sdt>
  <w:p w:rsidR="00EA68F7" w:rsidRDefault="00EA68F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C4C1F"/>
    <w:multiLevelType w:val="hybridMultilevel"/>
    <w:tmpl w:val="4F004232"/>
    <w:lvl w:ilvl="0" w:tplc="7536216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287425E8"/>
    <w:multiLevelType w:val="hybridMultilevel"/>
    <w:tmpl w:val="B4140CE2"/>
    <w:lvl w:ilvl="0" w:tplc="65A0175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BCC2F16"/>
    <w:multiLevelType w:val="hybridMultilevel"/>
    <w:tmpl w:val="A97EC95C"/>
    <w:lvl w:ilvl="0" w:tplc="2220B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6"/>
  </w:num>
  <w:num w:numId="2">
    <w:abstractNumId w:val="2"/>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7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1F9C"/>
    <w:rsid w:val="000210CF"/>
    <w:rsid w:val="000916CD"/>
    <w:rsid w:val="000A2871"/>
    <w:rsid w:val="000B35D4"/>
    <w:rsid w:val="000E425B"/>
    <w:rsid w:val="000F6360"/>
    <w:rsid w:val="00124D9E"/>
    <w:rsid w:val="00156467"/>
    <w:rsid w:val="00167099"/>
    <w:rsid w:val="001A145C"/>
    <w:rsid w:val="001E59FC"/>
    <w:rsid w:val="00244A2A"/>
    <w:rsid w:val="002652D1"/>
    <w:rsid w:val="002718D4"/>
    <w:rsid w:val="00290BE1"/>
    <w:rsid w:val="002B5A4C"/>
    <w:rsid w:val="002C6C44"/>
    <w:rsid w:val="00300A60"/>
    <w:rsid w:val="0031086C"/>
    <w:rsid w:val="00311C5B"/>
    <w:rsid w:val="00320CDE"/>
    <w:rsid w:val="003376C9"/>
    <w:rsid w:val="00346AB0"/>
    <w:rsid w:val="00350138"/>
    <w:rsid w:val="00371965"/>
    <w:rsid w:val="003C50E3"/>
    <w:rsid w:val="00411F0C"/>
    <w:rsid w:val="00417DF7"/>
    <w:rsid w:val="0042075C"/>
    <w:rsid w:val="00431EF1"/>
    <w:rsid w:val="0044412B"/>
    <w:rsid w:val="00447602"/>
    <w:rsid w:val="00477B29"/>
    <w:rsid w:val="004C6465"/>
    <w:rsid w:val="004C6C6F"/>
    <w:rsid w:val="00503CBD"/>
    <w:rsid w:val="00504799"/>
    <w:rsid w:val="00510622"/>
    <w:rsid w:val="00512DA4"/>
    <w:rsid w:val="00526613"/>
    <w:rsid w:val="0053338D"/>
    <w:rsid w:val="00555C13"/>
    <w:rsid w:val="0056182E"/>
    <w:rsid w:val="005857DE"/>
    <w:rsid w:val="005A5EA6"/>
    <w:rsid w:val="005C60AF"/>
    <w:rsid w:val="005D372E"/>
    <w:rsid w:val="005E740E"/>
    <w:rsid w:val="0060152D"/>
    <w:rsid w:val="00601789"/>
    <w:rsid w:val="00601DC4"/>
    <w:rsid w:val="00627593"/>
    <w:rsid w:val="00643808"/>
    <w:rsid w:val="00646AD2"/>
    <w:rsid w:val="00651E70"/>
    <w:rsid w:val="00710000"/>
    <w:rsid w:val="0073085F"/>
    <w:rsid w:val="007638DD"/>
    <w:rsid w:val="007B0022"/>
    <w:rsid w:val="007B54E0"/>
    <w:rsid w:val="007F2135"/>
    <w:rsid w:val="0084402E"/>
    <w:rsid w:val="008A66D7"/>
    <w:rsid w:val="008D3E15"/>
    <w:rsid w:val="009108DD"/>
    <w:rsid w:val="009264CB"/>
    <w:rsid w:val="0095264A"/>
    <w:rsid w:val="009700BB"/>
    <w:rsid w:val="0097276E"/>
    <w:rsid w:val="00980FAB"/>
    <w:rsid w:val="009D05FA"/>
    <w:rsid w:val="00A1047F"/>
    <w:rsid w:val="00A26306"/>
    <w:rsid w:val="00A43C86"/>
    <w:rsid w:val="00A86AB2"/>
    <w:rsid w:val="00AE3F31"/>
    <w:rsid w:val="00AF03CA"/>
    <w:rsid w:val="00B5072D"/>
    <w:rsid w:val="00B5223F"/>
    <w:rsid w:val="00B6684B"/>
    <w:rsid w:val="00BA6D52"/>
    <w:rsid w:val="00BA7E58"/>
    <w:rsid w:val="00BC01C0"/>
    <w:rsid w:val="00BD3AA4"/>
    <w:rsid w:val="00C02A9B"/>
    <w:rsid w:val="00C045BA"/>
    <w:rsid w:val="00C50A6D"/>
    <w:rsid w:val="00C74513"/>
    <w:rsid w:val="00C76F35"/>
    <w:rsid w:val="00C80A4F"/>
    <w:rsid w:val="00C97FCB"/>
    <w:rsid w:val="00CD03B9"/>
    <w:rsid w:val="00CD5A90"/>
    <w:rsid w:val="00CE3B41"/>
    <w:rsid w:val="00D17BB8"/>
    <w:rsid w:val="00D237A8"/>
    <w:rsid w:val="00D51697"/>
    <w:rsid w:val="00D622CC"/>
    <w:rsid w:val="00D856A8"/>
    <w:rsid w:val="00DA5AB4"/>
    <w:rsid w:val="00DB6E0B"/>
    <w:rsid w:val="00DC735B"/>
    <w:rsid w:val="00E10A18"/>
    <w:rsid w:val="00E17CF1"/>
    <w:rsid w:val="00E31398"/>
    <w:rsid w:val="00E70495"/>
    <w:rsid w:val="00E730B3"/>
    <w:rsid w:val="00E819F6"/>
    <w:rsid w:val="00E92273"/>
    <w:rsid w:val="00EA68F7"/>
    <w:rsid w:val="00EE425E"/>
    <w:rsid w:val="00EF78E8"/>
    <w:rsid w:val="00F36233"/>
    <w:rsid w:val="00F802D6"/>
    <w:rsid w:val="00FD1F9C"/>
    <w:rsid w:val="00FE00C3"/>
    <w:rsid w:val="00FE417A"/>
    <w:rsid w:val="00FF1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323F6C-3F8D-4F0D-B91A-E697802C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6E0B"/>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paragraph" w:styleId="a6">
    <w:name w:val="header"/>
    <w:basedOn w:val="a"/>
    <w:link w:val="a7"/>
    <w:uiPriority w:val="99"/>
    <w:unhideWhenUsed/>
    <w:rsid w:val="00EA68F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68F7"/>
    <w:rPr>
      <w:rFonts w:ascii="Times New Roman" w:eastAsia="Times New Roman" w:hAnsi="Times New Roman" w:cs="Times New Roman"/>
      <w:lang w:val="en-US"/>
    </w:rPr>
  </w:style>
  <w:style w:type="paragraph" w:styleId="a8">
    <w:name w:val="footer"/>
    <w:basedOn w:val="a"/>
    <w:link w:val="a9"/>
    <w:uiPriority w:val="99"/>
    <w:unhideWhenUsed/>
    <w:rsid w:val="00EA68F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68F7"/>
    <w:rPr>
      <w:rFonts w:ascii="Times New Roman" w:eastAsia="Times New Roman" w:hAnsi="Times New Roman" w:cs="Times New Roman"/>
      <w:lang w:val="en-US"/>
    </w:rPr>
  </w:style>
  <w:style w:type="paragraph" w:styleId="aa">
    <w:name w:val="No Spacing"/>
    <w:aliases w:val="Эльдар,норма,Обя,Без интервала1,No Spacing,No Spacing1,мелкий,мой рабочий,Айгерим,свой,Без интеБез интервала,Без интервала11,No Spacing11,14 TNR,МОЙ СТИЛЬ,исполнитель,Елжан,Без интерваль,без интервала,Без интервала111,No Spacing2,Рабочий"/>
    <w:uiPriority w:val="1"/>
    <w:qFormat/>
    <w:rsid w:val="00AE3F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01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428</Words>
  <Characters>2444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Букенов Жампоз Болатбекулы</dc:creator>
  <cp:lastModifiedBy>Меруерт Ертаева</cp:lastModifiedBy>
  <cp:revision>15</cp:revision>
  <dcterms:created xsi:type="dcterms:W3CDTF">2025-06-20T18:26:00Z</dcterms:created>
  <dcterms:modified xsi:type="dcterms:W3CDTF">2025-07-08T21:53:00Z</dcterms:modified>
</cp:coreProperties>
</file>